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760F2" w14:textId="77777777" w:rsidR="00A30D54" w:rsidRPr="00E121AE" w:rsidRDefault="00A30D54" w:rsidP="00E121AE">
      <w:pPr>
        <w:widowControl w:val="0"/>
        <w:autoSpaceDE w:val="0"/>
        <w:autoSpaceDN w:val="0"/>
        <w:adjustRightInd w:val="0"/>
        <w:spacing w:after="240"/>
        <w:jc w:val="center"/>
        <w:rPr>
          <w:b/>
          <w:iCs/>
          <w:sz w:val="28"/>
          <w:szCs w:val="28"/>
          <w:lang w:val="fr-FR"/>
        </w:rPr>
      </w:pPr>
      <w:proofErr w:type="spellStart"/>
      <w:r w:rsidRPr="00E121AE">
        <w:rPr>
          <w:b/>
          <w:iCs/>
          <w:sz w:val="28"/>
          <w:szCs w:val="28"/>
          <w:lang w:val="fr-FR"/>
        </w:rPr>
        <w:t>Opportunities</w:t>
      </w:r>
      <w:proofErr w:type="spellEnd"/>
      <w:r w:rsidRPr="00E121AE">
        <w:rPr>
          <w:b/>
          <w:iCs/>
          <w:sz w:val="28"/>
          <w:szCs w:val="28"/>
          <w:lang w:val="fr-FR"/>
        </w:rPr>
        <w:t xml:space="preserve"> for </w:t>
      </w:r>
      <w:proofErr w:type="spellStart"/>
      <w:r w:rsidRPr="00E121AE">
        <w:rPr>
          <w:b/>
          <w:iCs/>
          <w:sz w:val="28"/>
          <w:szCs w:val="28"/>
          <w:lang w:val="fr-FR"/>
        </w:rPr>
        <w:t>exploring</w:t>
      </w:r>
      <w:proofErr w:type="spellEnd"/>
      <w:r w:rsidRPr="00E121AE">
        <w:rPr>
          <w:b/>
          <w:iCs/>
          <w:sz w:val="28"/>
          <w:szCs w:val="28"/>
          <w:lang w:val="fr-FR"/>
        </w:rPr>
        <w:t xml:space="preserve"> </w:t>
      </w:r>
      <w:proofErr w:type="spellStart"/>
      <w:r w:rsidRPr="00E121AE">
        <w:rPr>
          <w:b/>
          <w:iCs/>
          <w:sz w:val="28"/>
          <w:szCs w:val="28"/>
          <w:lang w:val="fr-FR"/>
        </w:rPr>
        <w:t>ps-dynamics</w:t>
      </w:r>
      <w:proofErr w:type="spellEnd"/>
      <w:r w:rsidRPr="00E121AE">
        <w:rPr>
          <w:b/>
          <w:iCs/>
          <w:sz w:val="28"/>
          <w:szCs w:val="28"/>
          <w:lang w:val="fr-FR"/>
        </w:rPr>
        <w:t xml:space="preserve"> in the VUV - XUV range on </w:t>
      </w:r>
      <w:proofErr w:type="spellStart"/>
      <w:r w:rsidRPr="00E121AE">
        <w:rPr>
          <w:b/>
          <w:iCs/>
          <w:sz w:val="28"/>
          <w:szCs w:val="28"/>
          <w:lang w:val="fr-FR"/>
        </w:rPr>
        <w:t>gas</w:t>
      </w:r>
      <w:proofErr w:type="spellEnd"/>
      <w:r w:rsidRPr="00E121AE">
        <w:rPr>
          <w:b/>
          <w:iCs/>
          <w:sz w:val="28"/>
          <w:szCs w:val="28"/>
          <w:lang w:val="fr-FR"/>
        </w:rPr>
        <w:t xml:space="preserve"> phase </w:t>
      </w:r>
      <w:proofErr w:type="spellStart"/>
      <w:r w:rsidRPr="00E121AE">
        <w:rPr>
          <w:b/>
          <w:iCs/>
          <w:sz w:val="28"/>
          <w:szCs w:val="28"/>
          <w:lang w:val="fr-FR"/>
        </w:rPr>
        <w:t>molecules</w:t>
      </w:r>
      <w:proofErr w:type="spellEnd"/>
      <w:r w:rsidRPr="00E121AE">
        <w:rPr>
          <w:b/>
          <w:iCs/>
          <w:sz w:val="28"/>
          <w:szCs w:val="28"/>
          <w:lang w:val="fr-FR"/>
        </w:rPr>
        <w:t xml:space="preserve"> </w:t>
      </w:r>
      <w:proofErr w:type="spellStart"/>
      <w:r w:rsidRPr="00E121AE">
        <w:rPr>
          <w:b/>
          <w:iCs/>
          <w:sz w:val="28"/>
          <w:szCs w:val="28"/>
          <w:lang w:val="fr-FR"/>
        </w:rPr>
        <w:t>including</w:t>
      </w:r>
      <w:proofErr w:type="spellEnd"/>
      <w:r w:rsidRPr="00E121AE">
        <w:rPr>
          <w:b/>
          <w:iCs/>
          <w:sz w:val="28"/>
          <w:szCs w:val="28"/>
          <w:lang w:val="fr-FR"/>
        </w:rPr>
        <w:t xml:space="preserve"> chiral </w:t>
      </w:r>
      <w:proofErr w:type="spellStart"/>
      <w:r w:rsidRPr="00E121AE">
        <w:rPr>
          <w:b/>
          <w:iCs/>
          <w:sz w:val="28"/>
          <w:szCs w:val="28"/>
          <w:lang w:val="fr-FR"/>
        </w:rPr>
        <w:t>systems</w:t>
      </w:r>
      <w:proofErr w:type="spellEnd"/>
    </w:p>
    <w:p w14:paraId="751EF2E3" w14:textId="77777777" w:rsidR="00FD66B7" w:rsidRPr="00470644" w:rsidRDefault="00FD66B7" w:rsidP="009A6030">
      <w:pPr>
        <w:jc w:val="center"/>
        <w:rPr>
          <w:b/>
        </w:rPr>
      </w:pPr>
    </w:p>
    <w:p w14:paraId="3F58D98A" w14:textId="77777777" w:rsidR="00DA15D5" w:rsidRPr="00470644" w:rsidRDefault="00A30D54" w:rsidP="009A6030">
      <w:pPr>
        <w:jc w:val="center"/>
      </w:pPr>
      <w:r>
        <w:t xml:space="preserve">Laurent </w:t>
      </w:r>
      <w:proofErr w:type="spellStart"/>
      <w:r>
        <w:t>Nahon</w:t>
      </w:r>
      <w:proofErr w:type="spellEnd"/>
    </w:p>
    <w:p w14:paraId="4E9E4C56" w14:textId="77777777" w:rsidR="00AF2048" w:rsidRPr="00470644" w:rsidRDefault="00A30D54" w:rsidP="009A6030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Synchrotron SOLEIL</w:t>
      </w:r>
    </w:p>
    <w:p w14:paraId="29E36AD7" w14:textId="77777777" w:rsidR="00AF2048" w:rsidRPr="00A30D54" w:rsidRDefault="00A30D54" w:rsidP="009A6030">
      <w:pPr>
        <w:jc w:val="center"/>
        <w:rPr>
          <w:i/>
          <w:sz w:val="22"/>
          <w:szCs w:val="22"/>
        </w:rPr>
      </w:pPr>
      <w:proofErr w:type="spellStart"/>
      <w:r w:rsidRPr="00A30D54">
        <w:rPr>
          <w:i/>
          <w:sz w:val="22"/>
          <w:szCs w:val="22"/>
        </w:rPr>
        <w:t>L’</w:t>
      </w:r>
      <w:r>
        <w:rPr>
          <w:i/>
          <w:sz w:val="22"/>
          <w:szCs w:val="22"/>
        </w:rPr>
        <w:t>orme</w:t>
      </w:r>
      <w:proofErr w:type="spellEnd"/>
      <w:r w:rsidRPr="00A30D54">
        <w:rPr>
          <w:i/>
          <w:sz w:val="22"/>
          <w:szCs w:val="22"/>
        </w:rPr>
        <w:t xml:space="preserve"> des</w:t>
      </w:r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merisiers</w:t>
      </w:r>
      <w:proofErr w:type="spellEnd"/>
      <w:r>
        <w:rPr>
          <w:i/>
          <w:sz w:val="22"/>
          <w:szCs w:val="22"/>
        </w:rPr>
        <w:t xml:space="preserve">, BP 48 St </w:t>
      </w:r>
      <w:proofErr w:type="spellStart"/>
      <w:r>
        <w:rPr>
          <w:i/>
          <w:sz w:val="22"/>
          <w:szCs w:val="22"/>
        </w:rPr>
        <w:t>Aubin</w:t>
      </w:r>
      <w:proofErr w:type="spellEnd"/>
      <w:r>
        <w:rPr>
          <w:i/>
          <w:sz w:val="22"/>
          <w:szCs w:val="22"/>
        </w:rPr>
        <w:t xml:space="preserve">, 91192 Gif </w:t>
      </w:r>
      <w:proofErr w:type="spellStart"/>
      <w:r>
        <w:rPr>
          <w:i/>
          <w:sz w:val="22"/>
          <w:szCs w:val="22"/>
        </w:rPr>
        <w:t>sur</w:t>
      </w:r>
      <w:proofErr w:type="spellEnd"/>
      <w:r>
        <w:rPr>
          <w:i/>
          <w:sz w:val="22"/>
          <w:szCs w:val="22"/>
        </w:rPr>
        <w:t xml:space="preserve"> Yvette </w:t>
      </w:r>
      <w:proofErr w:type="spellStart"/>
      <w:r>
        <w:rPr>
          <w:i/>
          <w:sz w:val="22"/>
          <w:szCs w:val="22"/>
        </w:rPr>
        <w:t>Cedex</w:t>
      </w:r>
      <w:proofErr w:type="spellEnd"/>
      <w:r>
        <w:rPr>
          <w:i/>
          <w:sz w:val="22"/>
          <w:szCs w:val="22"/>
        </w:rPr>
        <w:t>, France</w:t>
      </w:r>
    </w:p>
    <w:p w14:paraId="14868DA7" w14:textId="77777777" w:rsidR="00AF2048" w:rsidRPr="00470644" w:rsidRDefault="00A30D54" w:rsidP="009A6030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  <w:vertAlign w:val="superscript"/>
        </w:rPr>
        <w:t xml:space="preserve"> </w:t>
      </w:r>
    </w:p>
    <w:p w14:paraId="08F50774" w14:textId="77777777" w:rsidR="00DA15D5" w:rsidRPr="00470644" w:rsidRDefault="00DA15D5" w:rsidP="009A6030">
      <w:pPr>
        <w:jc w:val="center"/>
        <w:rPr>
          <w:i/>
          <w:sz w:val="22"/>
          <w:szCs w:val="22"/>
        </w:rPr>
      </w:pPr>
    </w:p>
    <w:p w14:paraId="3B2BA111" w14:textId="77777777" w:rsidR="00AF2048" w:rsidRPr="009C66FB" w:rsidRDefault="00DA15D5" w:rsidP="009A6030">
      <w:pPr>
        <w:jc w:val="center"/>
        <w:rPr>
          <w:sz w:val="22"/>
          <w:szCs w:val="22"/>
        </w:rPr>
      </w:pPr>
      <w:r w:rsidRPr="009C66FB">
        <w:rPr>
          <w:sz w:val="22"/>
          <w:szCs w:val="22"/>
        </w:rPr>
        <w:t xml:space="preserve">Email: </w:t>
      </w:r>
      <w:r w:rsidR="00A30D54">
        <w:rPr>
          <w:sz w:val="22"/>
          <w:szCs w:val="22"/>
        </w:rPr>
        <w:t>Laurent.nahon@synchrotron-soleil.fr</w:t>
      </w:r>
    </w:p>
    <w:p w14:paraId="13CEDE4C" w14:textId="77777777" w:rsidR="00DA15D5" w:rsidRPr="009C66FB" w:rsidRDefault="00DA15D5" w:rsidP="009A6030">
      <w:pPr>
        <w:rPr>
          <w:sz w:val="22"/>
          <w:szCs w:val="22"/>
        </w:rPr>
      </w:pPr>
    </w:p>
    <w:p w14:paraId="0232CA47" w14:textId="77777777" w:rsidR="00E121AE" w:rsidRDefault="00E121AE" w:rsidP="00E121AE">
      <w:pPr>
        <w:pStyle w:val="HTMLprformat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E121AE">
        <w:rPr>
          <w:rFonts w:ascii="Times New Roman" w:hAnsi="Times New Roman" w:cs="Times New Roman"/>
          <w:sz w:val="22"/>
          <w:szCs w:val="22"/>
          <w:lang w:eastAsia="en-GB"/>
        </w:rPr>
        <w:t xml:space="preserve">We will discuss some opportunities regarding dynamical studies on solvent- and substrate-free gas phase molecules, offered by the possible combination of </w:t>
      </w:r>
      <w:proofErr w:type="spellStart"/>
      <w:r w:rsidRPr="00E121AE">
        <w:rPr>
          <w:rFonts w:ascii="Times New Roman" w:hAnsi="Times New Roman" w:cs="Times New Roman"/>
          <w:sz w:val="22"/>
          <w:szCs w:val="22"/>
          <w:lang w:eastAsia="en-GB"/>
        </w:rPr>
        <w:t>ps</w:t>
      </w:r>
      <w:proofErr w:type="spellEnd"/>
      <w:r w:rsidRPr="00E121AE">
        <w:rPr>
          <w:rFonts w:ascii="Times New Roman" w:hAnsi="Times New Roman" w:cs="Times New Roman"/>
          <w:sz w:val="22"/>
          <w:szCs w:val="22"/>
          <w:lang w:eastAsia="en-GB"/>
        </w:rPr>
        <w:t xml:space="preserve"> synchrotron radiation (SR) pulses (VUV-soft X-rays) with synchronized laser pulses at MHz repetition rates. </w:t>
      </w:r>
    </w:p>
    <w:p w14:paraId="7186AFE6" w14:textId="77777777" w:rsidR="00E121AE" w:rsidRPr="00E121AE" w:rsidRDefault="00E121AE" w:rsidP="00E121AE">
      <w:pPr>
        <w:pStyle w:val="HTMLprformat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</w:p>
    <w:p w14:paraId="57170DE8" w14:textId="77777777" w:rsidR="00E121AE" w:rsidRDefault="00E121AE" w:rsidP="00E121AE">
      <w:pPr>
        <w:pStyle w:val="HTMLprformat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E121AE">
        <w:rPr>
          <w:rFonts w:ascii="Times New Roman" w:hAnsi="Times New Roman" w:cs="Times New Roman"/>
          <w:sz w:val="22"/>
          <w:szCs w:val="22"/>
          <w:lang w:eastAsia="en-GB"/>
        </w:rPr>
        <w:t>Starting form 20</w:t>
      </w:r>
      <w:r w:rsidRPr="00E121AE">
        <w:rPr>
          <w:rFonts w:ascii="Times New Roman" w:hAnsi="Times New Roman" w:cs="Times New Roman"/>
          <w:sz w:val="22"/>
          <w:szCs w:val="22"/>
          <w:vertAlign w:val="superscript"/>
          <w:lang w:eastAsia="en-GB"/>
        </w:rPr>
        <w:t>th</w:t>
      </w:r>
      <w:r w:rsidRPr="00E121AE">
        <w:rPr>
          <w:rFonts w:ascii="Times New Roman" w:hAnsi="Times New Roman" w:cs="Times New Roman"/>
          <w:sz w:val="22"/>
          <w:szCs w:val="22"/>
          <w:lang w:eastAsia="en-GB"/>
        </w:rPr>
        <w:t xml:space="preserve"> century’s pioneering </w:t>
      </w:r>
      <w:proofErr w:type="spellStart"/>
      <w:r w:rsidRPr="00E121AE">
        <w:rPr>
          <w:rFonts w:ascii="Times New Roman" w:hAnsi="Times New Roman" w:cs="Times New Roman"/>
          <w:sz w:val="22"/>
          <w:szCs w:val="22"/>
          <w:lang w:eastAsia="en-GB"/>
        </w:rPr>
        <w:t>laser+SR</w:t>
      </w:r>
      <w:proofErr w:type="spellEnd"/>
      <w:r w:rsidRPr="00E121AE">
        <w:rPr>
          <w:rFonts w:ascii="Times New Roman" w:hAnsi="Times New Roman" w:cs="Times New Roman"/>
          <w:sz w:val="22"/>
          <w:szCs w:val="22"/>
          <w:lang w:eastAsia="en-GB"/>
        </w:rPr>
        <w:t xml:space="preserve"> pump/probe experiments and underlying their limits, we will mainly explore two alleys of possible research for such a two-photon scheme: (</w:t>
      </w:r>
      <w:proofErr w:type="spellStart"/>
      <w:r w:rsidRPr="00E121AE">
        <w:rPr>
          <w:rFonts w:ascii="Times New Roman" w:hAnsi="Times New Roman" w:cs="Times New Roman"/>
          <w:sz w:val="22"/>
          <w:szCs w:val="22"/>
          <w:lang w:eastAsia="en-GB"/>
        </w:rPr>
        <w:t>i</w:t>
      </w:r>
      <w:proofErr w:type="spellEnd"/>
      <w:r w:rsidRPr="00E121AE">
        <w:rPr>
          <w:rFonts w:ascii="Times New Roman" w:hAnsi="Times New Roman" w:cs="Times New Roman"/>
          <w:sz w:val="22"/>
          <w:szCs w:val="22"/>
          <w:lang w:eastAsia="en-GB"/>
        </w:rPr>
        <w:t xml:space="preserve">) when the initially prepared intermediate state has a short lifetime, requiring a temporal confinement of the two pulses; (ii) when time-domain molecular dynamics is to be explored. </w:t>
      </w:r>
    </w:p>
    <w:p w14:paraId="2A7D57B9" w14:textId="77777777" w:rsidR="00E121AE" w:rsidRPr="00E121AE" w:rsidRDefault="00E121AE" w:rsidP="00E121AE">
      <w:pPr>
        <w:pStyle w:val="HTMLprformat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</w:p>
    <w:p w14:paraId="259B10E7" w14:textId="77777777" w:rsidR="00E121AE" w:rsidRPr="00E121AE" w:rsidRDefault="00E121AE" w:rsidP="00E121AE">
      <w:pPr>
        <w:pStyle w:val="HTMLprformat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E121AE">
        <w:rPr>
          <w:rFonts w:ascii="Times New Roman" w:hAnsi="Times New Roman" w:cs="Times New Roman"/>
          <w:sz w:val="22"/>
          <w:szCs w:val="22"/>
          <w:lang w:eastAsia="en-GB"/>
        </w:rPr>
        <w:t xml:space="preserve">This latter topic will be mainly exemplified by the case of chiral molecules whose photoionization by CPL involves, on top of the cross section </w:t>
      </w:r>
      <w:r w:rsidRPr="00E121AE">
        <w:rPr>
          <w:rFonts w:ascii="Times New Roman" w:hAnsi="Times New Roman" w:cs="Times New Roman"/>
          <w:sz w:val="22"/>
          <w:szCs w:val="22"/>
          <w:lang w:eastAsia="en-GB"/>
        </w:rPr>
        <w:t xml:space="preserve"> and the usual anisotropy parameter </w:t>
      </w:r>
      <w:r w:rsidRPr="00E121AE">
        <w:rPr>
          <w:rFonts w:ascii="Times New Roman" w:hAnsi="Times New Roman" w:cs="Times New Roman"/>
          <w:sz w:val="22"/>
          <w:szCs w:val="22"/>
          <w:lang w:eastAsia="en-GB"/>
        </w:rPr>
        <w:t>, a 3</w:t>
      </w:r>
      <w:r w:rsidRPr="00E121AE">
        <w:rPr>
          <w:rFonts w:ascii="Times New Roman" w:hAnsi="Times New Roman" w:cs="Times New Roman"/>
          <w:sz w:val="22"/>
          <w:szCs w:val="22"/>
          <w:vertAlign w:val="superscript"/>
          <w:lang w:eastAsia="en-GB"/>
        </w:rPr>
        <w:t>rd</w:t>
      </w:r>
      <w:r w:rsidRPr="00E121AE">
        <w:rPr>
          <w:rFonts w:ascii="Times New Roman" w:hAnsi="Times New Roman" w:cs="Times New Roman"/>
          <w:sz w:val="22"/>
          <w:szCs w:val="22"/>
          <w:lang w:eastAsia="en-GB"/>
        </w:rPr>
        <w:t xml:space="preserve"> observable, the dichroic parameter b</w:t>
      </w:r>
      <w:r w:rsidRPr="00E121AE">
        <w:rPr>
          <w:rFonts w:ascii="Times New Roman" w:hAnsi="Times New Roman" w:cs="Times New Roman"/>
          <w:sz w:val="22"/>
          <w:szCs w:val="22"/>
          <w:vertAlign w:val="subscript"/>
          <w:lang w:eastAsia="en-GB"/>
        </w:rPr>
        <w:t>1</w:t>
      </w:r>
      <w:r w:rsidRPr="00E121AE">
        <w:rPr>
          <w:rFonts w:ascii="Times New Roman" w:hAnsi="Times New Roman" w:cs="Times New Roman"/>
          <w:sz w:val="22"/>
          <w:szCs w:val="22"/>
          <w:lang w:eastAsia="en-GB"/>
        </w:rPr>
        <w:t xml:space="preserve"> quantifying the PECD (</w:t>
      </w:r>
      <w:proofErr w:type="spellStart"/>
      <w:r w:rsidRPr="00E121AE">
        <w:rPr>
          <w:rFonts w:ascii="Times New Roman" w:hAnsi="Times New Roman" w:cs="Times New Roman"/>
          <w:sz w:val="22"/>
          <w:szCs w:val="22"/>
          <w:lang w:eastAsia="en-GB"/>
        </w:rPr>
        <w:t>PhotoElectron</w:t>
      </w:r>
      <w:proofErr w:type="spellEnd"/>
      <w:r w:rsidRPr="00E121AE">
        <w:rPr>
          <w:rFonts w:ascii="Times New Roman" w:hAnsi="Times New Roman" w:cs="Times New Roman"/>
          <w:sz w:val="22"/>
          <w:szCs w:val="22"/>
          <w:lang w:eastAsia="en-GB"/>
        </w:rPr>
        <w:t xml:space="preserve"> Circular Dichroism), an intense chiroptical effect observed by a forward/backward asymmetry in the photoelectron angular distribution. PECD appears to be a very sensitive probe of static (isomers, conformers, clustering) and dynamical (vibration) molecular structures [1], and is therefore a powerful observable to template chiral molecular dynamics, as recently demonstrated by </w:t>
      </w:r>
      <w:proofErr w:type="spellStart"/>
      <w:r w:rsidRPr="00E121AE">
        <w:rPr>
          <w:rFonts w:ascii="Times New Roman" w:hAnsi="Times New Roman" w:cs="Times New Roman"/>
          <w:sz w:val="22"/>
          <w:szCs w:val="22"/>
          <w:lang w:eastAsia="en-GB"/>
        </w:rPr>
        <w:t>fs</w:t>
      </w:r>
      <w:proofErr w:type="spellEnd"/>
      <w:r w:rsidRPr="00E121AE">
        <w:rPr>
          <w:rFonts w:ascii="Times New Roman" w:hAnsi="Times New Roman" w:cs="Times New Roman"/>
          <w:sz w:val="22"/>
          <w:szCs w:val="22"/>
          <w:lang w:eastAsia="en-GB"/>
        </w:rPr>
        <w:t>-laser UV REMPI experiment [2]. Possible extensions to shorter wavelengths (VUV/soft X-rays) and longer timescales (</w:t>
      </w:r>
      <w:proofErr w:type="spellStart"/>
      <w:r w:rsidRPr="00E121AE">
        <w:rPr>
          <w:rFonts w:ascii="Times New Roman" w:hAnsi="Times New Roman" w:cs="Times New Roman"/>
          <w:sz w:val="22"/>
          <w:szCs w:val="22"/>
          <w:lang w:eastAsia="en-GB"/>
        </w:rPr>
        <w:t>ps</w:t>
      </w:r>
      <w:proofErr w:type="spellEnd"/>
      <w:r w:rsidRPr="00E121AE">
        <w:rPr>
          <w:rFonts w:ascii="Times New Roman" w:hAnsi="Times New Roman" w:cs="Times New Roman"/>
          <w:sz w:val="22"/>
          <w:szCs w:val="22"/>
          <w:lang w:eastAsia="en-GB"/>
        </w:rPr>
        <w:t>) will be briefly discussed.</w:t>
      </w:r>
    </w:p>
    <w:p w14:paraId="48E42657" w14:textId="77777777" w:rsidR="00E121AE" w:rsidRDefault="00E121AE" w:rsidP="009A6030">
      <w:pPr>
        <w:jc w:val="both"/>
        <w:rPr>
          <w:sz w:val="22"/>
          <w:szCs w:val="22"/>
        </w:rPr>
      </w:pPr>
    </w:p>
    <w:p w14:paraId="739FA8D3" w14:textId="77777777" w:rsidR="00A3544C" w:rsidRPr="00470644" w:rsidRDefault="00A3544C" w:rsidP="009A6030">
      <w:pPr>
        <w:jc w:val="both"/>
        <w:rPr>
          <w:sz w:val="22"/>
          <w:szCs w:val="22"/>
        </w:rPr>
      </w:pPr>
    </w:p>
    <w:p w14:paraId="4F1CA2F5" w14:textId="77777777" w:rsidR="00477FBC" w:rsidRPr="00470644" w:rsidRDefault="00477FBC" w:rsidP="009A6030">
      <w:pPr>
        <w:rPr>
          <w:b/>
          <w:sz w:val="22"/>
          <w:szCs w:val="22"/>
        </w:rPr>
      </w:pPr>
      <w:r w:rsidRPr="00470644">
        <w:rPr>
          <w:b/>
          <w:sz w:val="22"/>
          <w:szCs w:val="22"/>
        </w:rPr>
        <w:t xml:space="preserve">References </w:t>
      </w:r>
    </w:p>
    <w:p w14:paraId="4F88847F" w14:textId="5EC4E7CF" w:rsidR="00DF1F5A" w:rsidRPr="00DF1F5A" w:rsidRDefault="00DF1F5A" w:rsidP="00DF1F5A">
      <w:pPr>
        <w:widowControl w:val="0"/>
        <w:autoSpaceDE w:val="0"/>
        <w:autoSpaceDN w:val="0"/>
        <w:adjustRightInd w:val="0"/>
        <w:rPr>
          <w:sz w:val="22"/>
          <w:szCs w:val="22"/>
          <w:lang w:val="fr-FR"/>
        </w:rPr>
      </w:pPr>
      <w:r w:rsidRPr="00DF1F5A">
        <w:rPr>
          <w:sz w:val="22"/>
          <w:szCs w:val="22"/>
          <w:lang w:eastAsia="en-GB"/>
        </w:rPr>
        <w:t xml:space="preserve">[1] </w:t>
      </w:r>
      <w:proofErr w:type="gramStart"/>
      <w:r w:rsidRPr="00DF1F5A">
        <w:rPr>
          <w:sz w:val="22"/>
          <w:szCs w:val="22"/>
          <w:lang w:eastAsia="en-GB"/>
        </w:rPr>
        <w:t>for</w:t>
      </w:r>
      <w:proofErr w:type="gramEnd"/>
      <w:r w:rsidRPr="00DF1F5A">
        <w:rPr>
          <w:sz w:val="22"/>
          <w:szCs w:val="22"/>
          <w:lang w:eastAsia="en-GB"/>
        </w:rPr>
        <w:t xml:space="preserve"> a recent review see </w:t>
      </w:r>
      <w:r w:rsidRPr="00DF1F5A">
        <w:rPr>
          <w:sz w:val="22"/>
          <w:szCs w:val="22"/>
          <w:lang w:val="fr-FR"/>
        </w:rPr>
        <w:t>R</w:t>
      </w:r>
      <w:r w:rsidR="00956681">
        <w:rPr>
          <w:sz w:val="22"/>
          <w:szCs w:val="22"/>
          <w:lang w:val="fr-FR"/>
        </w:rPr>
        <w:t xml:space="preserve">. </w:t>
      </w:r>
      <w:proofErr w:type="spellStart"/>
      <w:r w:rsidR="00956681">
        <w:rPr>
          <w:sz w:val="22"/>
          <w:szCs w:val="22"/>
          <w:lang w:val="fr-FR"/>
        </w:rPr>
        <w:t>Hadidi</w:t>
      </w:r>
      <w:proofErr w:type="spellEnd"/>
      <w:r w:rsidR="00956681">
        <w:rPr>
          <w:sz w:val="22"/>
          <w:szCs w:val="22"/>
          <w:lang w:val="fr-FR"/>
        </w:rPr>
        <w:t xml:space="preserve">, D. </w:t>
      </w:r>
      <w:proofErr w:type="spellStart"/>
      <w:r w:rsidR="00956681">
        <w:rPr>
          <w:sz w:val="22"/>
          <w:szCs w:val="22"/>
          <w:lang w:val="fr-FR"/>
        </w:rPr>
        <w:t>Bozanic</w:t>
      </w:r>
      <w:proofErr w:type="spellEnd"/>
      <w:r w:rsidR="00956681">
        <w:rPr>
          <w:sz w:val="22"/>
          <w:szCs w:val="22"/>
          <w:lang w:val="fr-FR"/>
        </w:rPr>
        <w:t>, G. Garcia</w:t>
      </w:r>
      <w:r w:rsidRPr="00DF1F5A">
        <w:rPr>
          <w:sz w:val="22"/>
          <w:szCs w:val="22"/>
          <w:lang w:val="fr-FR"/>
        </w:rPr>
        <w:t xml:space="preserve"> and L. Nahon</w:t>
      </w:r>
      <w:r>
        <w:rPr>
          <w:sz w:val="22"/>
          <w:szCs w:val="22"/>
          <w:lang w:val="fr-FR"/>
        </w:rPr>
        <w:t xml:space="preserve"> 2018</w:t>
      </w:r>
      <w:r w:rsidRPr="00DF1F5A">
        <w:rPr>
          <w:sz w:val="22"/>
          <w:szCs w:val="22"/>
          <w:lang w:val="fr-FR"/>
        </w:rPr>
        <w:t xml:space="preserve">, </w:t>
      </w:r>
      <w:proofErr w:type="spellStart"/>
      <w:r w:rsidRPr="00DF1F5A">
        <w:rPr>
          <w:i/>
          <w:sz w:val="22"/>
          <w:szCs w:val="22"/>
          <w:lang w:val="fr-FR"/>
        </w:rPr>
        <w:t>Advances</w:t>
      </w:r>
      <w:proofErr w:type="spellEnd"/>
      <w:r w:rsidRPr="00DF1F5A">
        <w:rPr>
          <w:i/>
          <w:sz w:val="22"/>
          <w:szCs w:val="22"/>
          <w:lang w:val="fr-FR"/>
        </w:rPr>
        <w:t xml:space="preserve"> in </w:t>
      </w:r>
      <w:proofErr w:type="spellStart"/>
      <w:r w:rsidRPr="00DF1F5A">
        <w:rPr>
          <w:i/>
          <w:sz w:val="22"/>
          <w:szCs w:val="22"/>
          <w:lang w:val="fr-FR"/>
        </w:rPr>
        <w:t>Physics</w:t>
      </w:r>
      <w:proofErr w:type="spellEnd"/>
      <w:r w:rsidRPr="00DF1F5A">
        <w:rPr>
          <w:i/>
          <w:sz w:val="22"/>
          <w:szCs w:val="22"/>
          <w:lang w:val="fr-FR"/>
        </w:rPr>
        <w:t xml:space="preserve">: </w:t>
      </w:r>
      <w:r w:rsidRPr="00DF1F5A">
        <w:rPr>
          <w:sz w:val="22"/>
          <w:szCs w:val="22"/>
          <w:lang w:val="fr-FR"/>
        </w:rPr>
        <w:t xml:space="preserve">X </w:t>
      </w:r>
      <w:r w:rsidRPr="00DF1F5A">
        <w:rPr>
          <w:b/>
          <w:bCs/>
          <w:sz w:val="22"/>
          <w:szCs w:val="22"/>
          <w:lang w:val="fr-FR"/>
        </w:rPr>
        <w:t>3</w:t>
      </w:r>
      <w:r>
        <w:rPr>
          <w:sz w:val="22"/>
          <w:szCs w:val="22"/>
          <w:lang w:val="fr-FR"/>
        </w:rPr>
        <w:t>, 1477530</w:t>
      </w:r>
      <w:r w:rsidRPr="00DF1F5A">
        <w:rPr>
          <w:sz w:val="22"/>
          <w:szCs w:val="22"/>
          <w:lang w:val="fr-FR"/>
        </w:rPr>
        <w:t>.</w:t>
      </w:r>
    </w:p>
    <w:p w14:paraId="434FD740" w14:textId="10988378" w:rsidR="00DF1F5A" w:rsidRPr="00DF1F5A" w:rsidRDefault="00DF1F5A" w:rsidP="00DF1F5A">
      <w:pPr>
        <w:pStyle w:val="HTMLprformat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proofErr w:type="gramStart"/>
      <w:r w:rsidRPr="00DF1F5A">
        <w:rPr>
          <w:rFonts w:ascii="Times New Roman" w:hAnsi="Times New Roman" w:cs="Times New Roman"/>
          <w:sz w:val="22"/>
          <w:szCs w:val="22"/>
          <w:lang w:eastAsia="en-GB"/>
        </w:rPr>
        <w:t>[2]</w:t>
      </w:r>
      <w:r w:rsidRPr="00DF1F5A">
        <w:rPr>
          <w:rFonts w:ascii="Times New Roman" w:hAnsi="Times New Roman" w:cs="Times New Roman"/>
          <w:sz w:val="22"/>
          <w:szCs w:val="22"/>
          <w:lang w:val="fr-FR"/>
        </w:rPr>
        <w:t xml:space="preserve"> A. </w:t>
      </w:r>
      <w:proofErr w:type="spellStart"/>
      <w:r w:rsidRPr="00DF1F5A">
        <w:rPr>
          <w:rFonts w:ascii="Times New Roman" w:hAnsi="Times New Roman" w:cs="Times New Roman"/>
          <w:sz w:val="22"/>
          <w:szCs w:val="22"/>
          <w:lang w:val="fr-FR"/>
        </w:rPr>
        <w:t>Comby</w:t>
      </w:r>
      <w:proofErr w:type="spellEnd"/>
      <w:r>
        <w:rPr>
          <w:rFonts w:ascii="Times New Roman" w:hAnsi="Times New Roman" w:cs="Times New Roman"/>
          <w:sz w:val="22"/>
          <w:szCs w:val="22"/>
          <w:lang w:val="fr-FR"/>
        </w:rPr>
        <w:t xml:space="preserve"> et al. 2016</w:t>
      </w:r>
      <w:r w:rsidRPr="00DF1F5A">
        <w:rPr>
          <w:rFonts w:ascii="Times New Roman" w:hAnsi="Times New Roman" w:cs="Times New Roman"/>
          <w:sz w:val="22"/>
          <w:szCs w:val="22"/>
          <w:lang w:val="fr-FR"/>
        </w:rPr>
        <w:t xml:space="preserve">, </w:t>
      </w:r>
      <w:r w:rsidRPr="00DF1F5A">
        <w:rPr>
          <w:rFonts w:ascii="Times New Roman" w:hAnsi="Times New Roman" w:cs="Times New Roman"/>
          <w:i/>
          <w:sz w:val="22"/>
          <w:szCs w:val="22"/>
          <w:lang w:val="fr-FR"/>
        </w:rPr>
        <w:t xml:space="preserve">J. Phys. </w:t>
      </w:r>
      <w:proofErr w:type="spellStart"/>
      <w:r w:rsidRPr="00DF1F5A">
        <w:rPr>
          <w:rFonts w:ascii="Times New Roman" w:hAnsi="Times New Roman" w:cs="Times New Roman"/>
          <w:i/>
          <w:sz w:val="22"/>
          <w:szCs w:val="22"/>
          <w:lang w:val="fr-FR"/>
        </w:rPr>
        <w:t>Chem</w:t>
      </w:r>
      <w:proofErr w:type="spellEnd"/>
      <w:r w:rsidRPr="00DF1F5A">
        <w:rPr>
          <w:rFonts w:ascii="Times New Roman" w:hAnsi="Times New Roman" w:cs="Times New Roman"/>
          <w:i/>
          <w:sz w:val="22"/>
          <w:szCs w:val="22"/>
          <w:lang w:val="fr-FR"/>
        </w:rPr>
        <w:t xml:space="preserve">. </w:t>
      </w:r>
      <w:proofErr w:type="spellStart"/>
      <w:r w:rsidRPr="00DF1F5A">
        <w:rPr>
          <w:rFonts w:ascii="Times New Roman" w:hAnsi="Times New Roman" w:cs="Times New Roman"/>
          <w:i/>
          <w:sz w:val="22"/>
          <w:szCs w:val="22"/>
          <w:lang w:val="fr-FR"/>
        </w:rPr>
        <w:t>Lett</w:t>
      </w:r>
      <w:proofErr w:type="spellEnd"/>
      <w:r w:rsidR="00956681">
        <w:rPr>
          <w:rFonts w:ascii="Times New Roman" w:hAnsi="Times New Roman" w:cs="Times New Roman"/>
          <w:sz w:val="22"/>
          <w:szCs w:val="22"/>
          <w:lang w:val="fr-FR"/>
        </w:rPr>
        <w:t>.</w:t>
      </w:r>
      <w:proofErr w:type="gramEnd"/>
      <w:r w:rsidRPr="00DF1F5A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DF1F5A">
        <w:rPr>
          <w:rFonts w:ascii="Times New Roman" w:hAnsi="Times New Roman" w:cs="Times New Roman"/>
          <w:b/>
          <w:sz w:val="22"/>
          <w:szCs w:val="22"/>
          <w:lang w:val="fr-FR"/>
        </w:rPr>
        <w:t>7,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 4514</w:t>
      </w:r>
      <w:r w:rsidRPr="00DF1F5A">
        <w:rPr>
          <w:rFonts w:ascii="Times New Roman" w:hAnsi="Times New Roman" w:cs="Times New Roman"/>
          <w:sz w:val="22"/>
          <w:szCs w:val="22"/>
          <w:lang w:val="fr-FR"/>
        </w:rPr>
        <w:t>.</w:t>
      </w:r>
    </w:p>
    <w:p w14:paraId="395B3595" w14:textId="77777777" w:rsidR="00A3544C" w:rsidRPr="00470644" w:rsidRDefault="00A3544C" w:rsidP="009A6030">
      <w:pPr>
        <w:rPr>
          <w:sz w:val="22"/>
          <w:szCs w:val="22"/>
        </w:rPr>
      </w:pPr>
      <w:bookmarkStart w:id="0" w:name="_GoBack"/>
      <w:bookmarkEnd w:id="0"/>
    </w:p>
    <w:sectPr w:rsidR="00A3544C" w:rsidRPr="00470644" w:rsidSect="009A603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ADFA1" w14:textId="77777777" w:rsidR="000E252B" w:rsidRDefault="000E252B">
      <w:r>
        <w:separator/>
      </w:r>
    </w:p>
  </w:endnote>
  <w:endnote w:type="continuationSeparator" w:id="0">
    <w:p w14:paraId="0348AEBD" w14:textId="77777777" w:rsidR="000E252B" w:rsidRDefault="000E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361DA" w14:textId="77777777" w:rsidR="000E252B" w:rsidRDefault="000E252B">
      <w:r>
        <w:separator/>
      </w:r>
    </w:p>
  </w:footnote>
  <w:footnote w:type="continuationSeparator" w:id="0">
    <w:p w14:paraId="6E7962CD" w14:textId="77777777" w:rsidR="000E252B" w:rsidRDefault="000E2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51"/>
    <w:rsid w:val="000E252B"/>
    <w:rsid w:val="00101E0E"/>
    <w:rsid w:val="001446EC"/>
    <w:rsid w:val="001A2DBC"/>
    <w:rsid w:val="002732F2"/>
    <w:rsid w:val="00284343"/>
    <w:rsid w:val="0040491E"/>
    <w:rsid w:val="00470644"/>
    <w:rsid w:val="00477FBC"/>
    <w:rsid w:val="004D1ED7"/>
    <w:rsid w:val="00501BBC"/>
    <w:rsid w:val="005E609E"/>
    <w:rsid w:val="00615FF0"/>
    <w:rsid w:val="006416F0"/>
    <w:rsid w:val="006D0C43"/>
    <w:rsid w:val="007B2405"/>
    <w:rsid w:val="00821EB2"/>
    <w:rsid w:val="008378B1"/>
    <w:rsid w:val="00861A02"/>
    <w:rsid w:val="00956681"/>
    <w:rsid w:val="009A6030"/>
    <w:rsid w:val="009C66FB"/>
    <w:rsid w:val="00A30D54"/>
    <w:rsid w:val="00A3544C"/>
    <w:rsid w:val="00AF2048"/>
    <w:rsid w:val="00C1106B"/>
    <w:rsid w:val="00CB5FD5"/>
    <w:rsid w:val="00CF7497"/>
    <w:rsid w:val="00D739D7"/>
    <w:rsid w:val="00DA15D5"/>
    <w:rsid w:val="00DB65B6"/>
    <w:rsid w:val="00DF1F5A"/>
    <w:rsid w:val="00E0635E"/>
    <w:rsid w:val="00E121AE"/>
    <w:rsid w:val="00E80551"/>
    <w:rsid w:val="00F502FD"/>
    <w:rsid w:val="00FA0A9A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E1EB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E80551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E80551"/>
    <w:pPr>
      <w:tabs>
        <w:tab w:val="center" w:pos="4320"/>
        <w:tab w:val="right" w:pos="8640"/>
      </w:tabs>
    </w:pPr>
  </w:style>
  <w:style w:type="paragraph" w:styleId="Lgende">
    <w:name w:val="caption"/>
    <w:basedOn w:val="Normal"/>
    <w:next w:val="Normal"/>
    <w:qFormat/>
    <w:rsid w:val="008378B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1A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1AE"/>
    <w:rPr>
      <w:rFonts w:ascii="Lucida Grande" w:hAnsi="Lucida Grande" w:cs="Lucida Grande"/>
      <w:sz w:val="18"/>
      <w:szCs w:val="18"/>
      <w:lang w:val="en-US" w:eastAsia="en-US"/>
    </w:rPr>
  </w:style>
  <w:style w:type="paragraph" w:styleId="HTMLprformat">
    <w:name w:val="HTML Preformatted"/>
    <w:basedOn w:val="Normal"/>
    <w:link w:val="HTMLprformatCar"/>
    <w:uiPriority w:val="99"/>
    <w:semiHidden/>
    <w:unhideWhenUsed/>
    <w:rsid w:val="00E121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rsid w:val="00E121AE"/>
    <w:rPr>
      <w:rFonts w:ascii="Courier New" w:hAnsi="Courier New" w:cs="Courier New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E80551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E80551"/>
    <w:pPr>
      <w:tabs>
        <w:tab w:val="center" w:pos="4320"/>
        <w:tab w:val="right" w:pos="8640"/>
      </w:tabs>
    </w:pPr>
  </w:style>
  <w:style w:type="paragraph" w:styleId="Lgende">
    <w:name w:val="caption"/>
    <w:basedOn w:val="Normal"/>
    <w:next w:val="Normal"/>
    <w:qFormat/>
    <w:rsid w:val="008378B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1A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1AE"/>
    <w:rPr>
      <w:rFonts w:ascii="Lucida Grande" w:hAnsi="Lucida Grande" w:cs="Lucida Grande"/>
      <w:sz w:val="18"/>
      <w:szCs w:val="18"/>
      <w:lang w:val="en-US" w:eastAsia="en-US"/>
    </w:rPr>
  </w:style>
  <w:style w:type="paragraph" w:styleId="HTMLprformat">
    <w:name w:val="HTML Preformatted"/>
    <w:basedOn w:val="Normal"/>
    <w:link w:val="HTMLprformatCar"/>
    <w:uiPriority w:val="99"/>
    <w:semiHidden/>
    <w:unhideWhenUsed/>
    <w:rsid w:val="00E121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rsid w:val="00E121AE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289</Words>
  <Characters>1594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in Times New Roman 14 pt, bold, centered, and it should not exceed two lines</vt:lpstr>
    </vt:vector>
  </TitlesOfParts>
  <Company>SINCROTRONE TRIESTE Soc. cons. p. a.</Company>
  <LinksUpToDate>false</LinksUpToDate>
  <CharactersWithSpaces>1880</CharactersWithSpaces>
  <SharedDoc>false</SharedDoc>
  <HLinks>
    <vt:vector size="6" baseType="variant">
      <vt:variant>
        <vt:i4>3997739</vt:i4>
      </vt:variant>
      <vt:variant>
        <vt:i4>3360</vt:i4>
      </vt:variant>
      <vt:variant>
        <vt:i4>1025</vt:i4>
      </vt:variant>
      <vt:variant>
        <vt:i4>1</vt:i4>
      </vt:variant>
      <vt:variant>
        <vt:lpwstr>LEEMPEEM6_microscopes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in Times New Roman 14 pt, bold, centered, and it should not exceed two lines</dc:title>
  <dc:subject/>
  <dc:creator>nanouser</dc:creator>
  <cp:keywords/>
  <cp:lastModifiedBy>Laurent Nahon</cp:lastModifiedBy>
  <cp:revision>5</cp:revision>
  <dcterms:created xsi:type="dcterms:W3CDTF">2018-11-13T21:24:00Z</dcterms:created>
  <dcterms:modified xsi:type="dcterms:W3CDTF">2018-11-13T21:36:00Z</dcterms:modified>
</cp:coreProperties>
</file>